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\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docProps\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  <Company>Perwakilan BKKBN Provinsi Sumatera Utara</Compan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Panduan Singkat Penggunaan Aplikasi</dc:title>
  <dc:subject>Aplikasi Usulan Perbaikan Inventaris</dc:subject>
  <dc:creator>Perwakilan BKKBN Provinsi Sumatera Utara</dc:creator>
  <cp:keywords>Panduan Pengguna; E-Ticketing; Inventaris</cp:keywords>
  <dc:description>Panduan singkat penggunaan aplikasi untuk Pegawai, Bagian TU, Pimpinan, dan Teknisi.</dc:description>
  <cp:lastModifiedBy>Perwakilan BKKBN Provinsi Sumatera Utara</cp:lastModifiedBy>
  <dcterms:created xsi:type="dcterms:W3CDTF">2026-08-04T00:00:00Z</dcterms:created>
  <dcterms:modified xsi:type="dcterms:W3CDTF">2026-08-04T00:00:00Z</dcterms:modified>
</cp:coreProperties>
</file>

<file path=word\_rels\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</Relationships>

</file>

<file path=word\document.xml><?xml version="1.0" encoding="utf-8"?>
<w:document xmlns:w="http://schemas.openxmlformats.org/wordprocessingml/2006/main">
  <w:body>
    <w:p w:rsidR="001">
      <w:pPr>
        <w:pStyle w:val="Title"/>
      </w:pPr>
      <w:r>
        <w:t>PANDUAN SINGKAT PENGGUNAAN APLIKASI</w:t>
      </w:r>
    </w:p>
    <w:p>
      <w:pPr>
        <w:pStyle w:val="Subtitle"/>
      </w:pPr>
      <w:r>
        <w:t>Aplikasi Usulan Perbaikan Inventaris</w:t>
      </w:r>
      <w:r>
        <w:br/>
      </w:r>
      <w:r>
        <w:t>Perwakilan BKKBN Provinsi Sumatera Utara</w:t>
      </w:r>
    </w:p>
    <w:p>
      <w:pPr>
        <w:pStyle w:val="Note"/>
      </w:pPr>
      <w:r>
        <w:b/>
        <w:t>Tujuan: </w:t>
      </w:r>
      <w:r>
        <w:t>Membantu pengguna mengajukan, memeriksa, menyetujui, menugaskan, dan menyelesaikan tiket perbaikan inventaris.</w:t>
      </w:r>
    </w:p>
    <w:p>
      <w:pPr>
        <w:pStyle w:val="Heading1"/>
      </w:pPr>
      <w:r>
        <w:t>1. Cara Masuk</w:t>
      </w:r>
    </w:p>
    <w:p>
      <w:pPr>
        <w:pStyle w:val="Step"/>
      </w:pPr>
      <w:r>
        <w:b/>
        <w:t>1. </w:t>
      </w:r>
      <w:r>
        <w:t>Buka alamat aplikasi yang diberikan oleh pengelola.</w:t>
      </w:r>
    </w:p>
    <w:p>
      <w:pPr>
        <w:pStyle w:val="Step"/>
      </w:pPr>
      <w:r>
        <w:b/>
        <w:t>2. </w:t>
      </w:r>
      <w:r>
        <w:t>Masukkan username dan kata sandi akun Anda.</w:t>
      </w:r>
    </w:p>
    <w:p>
      <w:pPr>
        <w:pStyle w:val="Step"/>
      </w:pPr>
      <w:r>
        <w:b/>
        <w:t>3. </w:t>
      </w:r>
      <w:r>
        <w:t>Klik Masuk. Menu akan tampil sesuai peran akun.</w:t>
      </w:r>
    </w:p>
    <w:p>
      <w:pPr>
        <w:pStyle w:val="Note"/>
      </w:pPr>
      <w:r>
        <w:b/>
        <w:t>Penting: </w:t>
      </w:r>
      <w:r>
        <w:t>Jangan membagikan kata sandi. Gunakan menu Profil Saya untuk mengganti kata sandi, dan selalu Logout setelah selesai.</w:t>
      </w:r>
    </w:p>
    <w:p>
      <w:pPr>
        <w:pStyle w:val="Heading1"/>
      </w:pPr>
      <w:r>
        <w:t>2. Alur Singkat Tiket</w:t>
      </w:r>
    </w:p>
    <w:p>
      <w:pPr>
        <w:jc w:val="center"/>
        <w:shd w:fill="075E3B"/>
        <w:spacing w:before="100" w:after="100"/>
      </w:pPr>
      <w:r>
        <w:b/>
        <w:color w:val="FFFFFF"/>
        <w:t>Pegawai → TU → Pimpinan → TU → Teknisi → Selesai</w:t>
      </w:r>
    </w:p>
    <w:p>
      <w:r>
        <w:t>Setiap perubahan status tercatat otomatis. Pengguna terkait dapat memantau perkembangannya melalui Dashboard, detail tiket, dan menu Notifikasi.</w:t>
      </w:r>
    </w:p>
    <w:p>
      <w:pPr>
        <w:pStyle w:val="Heading1"/>
        <w:pageBreakBefore/>
      </w:pPr>
      <w:r>
        <w:t>3. Panduan Berdasarkan Peran</w:t>
      </w:r>
    </w:p>
    <w:p>
      <w:pPr>
        <w:pStyle w:val="Heading2"/>
      </w:pPr>
      <w:r>
        <w:t>A. Pegawai — Membuat dan Memantau Tiket</w:t>
      </w:r>
    </w:p>
    <w:p>
      <w:pPr>
        <w:pStyle w:val="Step"/>
      </w:pPr>
      <w:r>
        <w:b/>
        <w:t>1. </w:t>
      </w:r>
      <w:r>
        <w:t>Pilih Buat Tiket.</w:t>
      </w:r>
    </w:p>
    <w:p>
      <w:pPr>
        <w:pStyle w:val="Step"/>
      </w:pPr>
      <w:r>
        <w:b/>
        <w:t>2. </w:t>
      </w:r>
      <w:r>
        <w:t>Pilih aset, lalu isi judul, uraian kerusakan, lokasi, kategori, dan prioritas.</w:t>
      </w:r>
    </w:p>
    <w:p>
      <w:pPr>
        <w:pStyle w:val="Step"/>
      </w:pPr>
      <w:r>
        <w:b/>
        <w:t>3. </w:t>
      </w:r>
      <w:r>
        <w:t>Unggah minimal satu foto kerusakan yang jelas (JPG, PNG, atau WEBP).</w:t>
      </w:r>
    </w:p>
    <w:p>
      <w:pPr>
        <w:pStyle w:val="Step"/>
      </w:pPr>
      <w:r>
        <w:b/>
        <w:t>4. </w:t>
      </w:r>
      <w:r>
        <w:t>Kirim tiket dan simpan nomor tiket.</w:t>
      </w:r>
    </w:p>
    <w:p>
      <w:pPr>
        <w:pStyle w:val="Step"/>
      </w:pPr>
      <w:r>
        <w:b/>
        <w:t>5. </w:t>
      </w:r>
      <w:r>
        <w:t>Pantau melalui Tiket Saya. Jika berstatus Perlu Revisi, buka tiket, perbaiki data sesuai catatan TU, lalu Ajukan Ulang.</w:t>
      </w:r>
    </w:p>
    <w:p>
      <w:pPr>
        <w:pStyle w:val="Heading2"/>
      </w:pPr>
      <w:r>
        <w:t>B. Bagian TU — Memeriksa dan Menugaskan</w:t>
      </w:r>
    </w:p>
    <w:p>
      <w:pPr>
        <w:pStyle w:val="Step"/>
      </w:pPr>
      <w:r>
        <w:b/>
        <w:t>1. </w:t>
      </w:r>
      <w:r>
        <w:t>Buka Antrean TU dan pilih tiket.</w:t>
      </w:r>
    </w:p>
    <w:p>
      <w:pPr>
        <w:pStyle w:val="Step"/>
      </w:pPr>
      <w:r>
        <w:b/>
        <w:t>2. </w:t>
      </w:r>
      <w:r>
        <w:t>Periksa data pelapor, aset, uraian, lokasi, prioritas, dan foto.</w:t>
      </w:r>
    </w:p>
    <w:p>
      <w:pPr>
        <w:pStyle w:val="Step"/>
      </w:pPr>
      <w:r>
        <w:b/>
        <w:t>3. </w:t>
      </w:r>
      <w:r>
        <w:t>Pilih Minta Revisi disertai alasan yang jelas, atau Nyatakan Valid.</w:t>
      </w:r>
    </w:p>
    <w:p>
      <w:pPr>
        <w:pStyle w:val="Step"/>
      </w:pPr>
      <w:r>
        <w:b/>
        <w:t>4. </w:t>
      </w:r>
      <w:r>
        <w:t>Ajukan tiket valid kepada Pimpinan dan isi catatan pengajuan.</w:t>
      </w:r>
    </w:p>
    <w:p>
      <w:pPr>
        <w:pStyle w:val="Step"/>
      </w:pPr>
      <w:r>
        <w:b/>
        <w:t>5. </w:t>
      </w:r>
      <w:r>
        <w:t>Untuk tiket yang disetujui, tetapkan SLA terlebih dahulu, lalu pilih Teknisi.</w:t>
      </w:r>
    </w:p>
    <w:p>
      <w:pPr>
        <w:pStyle w:val="Step"/>
      </w:pPr>
      <w:r>
        <w:b/>
        <w:t>6. </w:t>
      </w:r>
      <w:r>
        <w:t>Pantau tenggat melalui Pemantauan SLA dan gunakan Laporan bila diperlukan.</w:t>
      </w:r>
    </w:p>
    <w:p>
      <w:pPr>
        <w:pStyle w:val="Heading2"/>
      </w:pPr>
      <w:r>
        <w:t>C. Pimpinan — Memberikan Keputusan</w:t>
      </w:r>
    </w:p>
    <w:p>
      <w:pPr>
        <w:pStyle w:val="Step"/>
      </w:pPr>
      <w:r>
        <w:b/>
        <w:t>1. </w:t>
      </w:r>
      <w:r>
        <w:t>Buka Antrean Persetujuan dan pilih tiket.</w:t>
      </w:r>
    </w:p>
    <w:p>
      <w:pPr>
        <w:pStyle w:val="Step"/>
      </w:pPr>
      <w:r>
        <w:b/>
        <w:t>2. </w:t>
      </w:r>
      <w:r>
        <w:t>Periksa laporan, aset, foto, hasil verifikasi TU, dan riwayat tiket.</w:t>
      </w:r>
    </w:p>
    <w:p>
      <w:pPr>
        <w:pStyle w:val="Step"/>
      </w:pPr>
      <w:r>
        <w:b/>
        <w:t>3. </w:t>
      </w:r>
      <w:r>
        <w:t>Pilih Setujui Tiket atau Tolak Tiket. Penolakan wajib disertai alasan.</w:t>
      </w:r>
    </w:p>
    <w:p>
      <w:pPr>
        <w:pStyle w:val="Note"/>
      </w:pPr>
      <w:r>
        <w:b/>
        <w:t>Perhatian: </w:t>
      </w:r>
      <w:r>
        <w:t>Periksa kembali sebelum konfirmasi karena keputusan bersifat final.</w:t>
      </w:r>
    </w:p>
    <w:p>
      <w:pPr>
        <w:pStyle w:val="Heading2"/>
      </w:pPr>
      <w:r>
        <w:t>D. Teknisi — Mengerjakan dan Menutup Tiket</w:t>
      </w:r>
    </w:p>
    <w:p>
      <w:pPr>
        <w:pStyle w:val="Step"/>
      </w:pPr>
      <w:r>
        <w:b/>
        <w:t>1. </w:t>
      </w:r>
      <w:r>
        <w:t>Buka Tugas Saya dan pilih tugas.</w:t>
      </w:r>
    </w:p>
    <w:p>
      <w:pPr>
        <w:pStyle w:val="Step"/>
      </w:pPr>
      <w:r>
        <w:b/>
        <w:t>2. </w:t>
      </w:r>
      <w:r>
        <w:t>Periksa aset, lokasi, kerusakan, SLA, foto, dan catatan TU.</w:t>
      </w:r>
    </w:p>
    <w:p>
      <w:pPr>
        <w:pStyle w:val="Step"/>
      </w:pPr>
      <w:r>
        <w:b/>
        <w:t>3. </w:t>
      </w:r>
      <w:r>
        <w:t>Klik Mulai Pekerjaan, lalu catat progres secara berkala.</w:t>
      </w:r>
    </w:p>
    <w:p>
      <w:pPr>
        <w:pStyle w:val="Step"/>
      </w:pPr>
      <w:r>
        <w:b/>
        <w:t>4. </w:t>
      </w:r>
      <w:r>
        <w:t>Isi hasil tindakan dan biaya bila ada.</w:t>
      </w:r>
    </w:p>
    <w:p>
      <w:pPr>
        <w:pStyle w:val="Step"/>
      </w:pPr>
      <w:r>
        <w:b/>
        <w:t>5. </w:t>
      </w:r>
      <w:r>
        <w:t>Unggah minimal satu foto bukti penyelesaian.</w:t>
      </w:r>
    </w:p>
    <w:p>
      <w:pPr>
        <w:pStyle w:val="Step"/>
      </w:pPr>
      <w:r>
        <w:b/>
        <w:t>6. </w:t>
      </w:r>
      <w:r>
        <w:t>Pastikan seluruh data benar, lalu pilih Selesaikan Tiket.</w:t>
      </w:r>
    </w:p>
    <w:p>
      <w:pPr>
        <w:pStyle w:val="Heading1"/>
        <w:pageBreakBefore/>
      </w:pPr>
      <w:r>
        <w:t>4. Notifikasi dan Status</w:t>
      </w:r>
    </w:p>
    <w:p>
      <w:pPr>
        <w:pStyle w:val="Step"/>
      </w:pPr>
      <w:r>
        <w:t>• Klik ikon lonceng atau menu Notifikasi untuk melihat informasi terbaru.</w:t>
      </w:r>
    </w:p>
    <w:p>
      <w:pPr>
        <w:pStyle w:val="Step"/>
      </w:pPr>
      <w:r>
        <w:t>• Gunakan Baca &amp; Buka untuk menandai notifikasi telah dibaca sekaligus membuka tiket.</w:t>
      </w:r>
    </w:p>
    <w:p>
      <w:pPr>
        <w:pStyle w:val="Step"/>
      </w:pPr>
      <w:r>
        <w:t>• Status Selesai berarti proses perbaikan telah ditutup dan tiket hanya dapat dilihat.</w:t>
      </w:r>
    </w:p>
    <w:p>
      <w:pPr>
        <w:pStyle w:val="Step"/>
      </w:pPr>
      <w:r>
        <w:t>• Status Ditolak berarti usulan tidak dilanjutkan. Alasan keputusan tersedia pada detail tiket.</w:t>
      </w:r>
    </w:p>
    <w:p>
      <w:pPr>
        <w:pStyle w:val="Heading1"/>
      </w:pPr>
      <w:r>
        <w:t>5. Jika Mengalami Kendala</w:t>
      </w:r>
    </w:p>
    <w:p>
      <w:pPr>
        <w:pStyle w:val="Step"/>
      </w:pPr>
      <w:r>
        <w:b/>
        <w:t>Tidak dapat masuk: </w:t>
      </w:r>
      <w:r>
        <w:t>periksa kembali username/kata sandi. Tunggu beberapa menit jika percobaan masuk dibatasi.</w:t>
      </w:r>
    </w:p>
    <w:p>
      <w:pPr>
        <w:pStyle w:val="Step"/>
      </w:pPr>
      <w:r>
        <w:b/>
        <w:t>Sesi berakhir: </w:t>
      </w:r>
      <w:r>
        <w:t>masuk kembali dan ulangi pengisian formulir yang belum dikirim.</w:t>
      </w:r>
    </w:p>
    <w:p>
      <w:pPr>
        <w:pStyle w:val="Step"/>
      </w:pPr>
      <w:r>
        <w:b/>
        <w:t>Foto gagal diunggah: </w:t>
      </w:r>
      <w:r>
        <w:t>gunakan JPG, PNG, atau WEBP; kurangi ukuran/jumlah foto; lalu coba kembali.</w:t>
      </w:r>
    </w:p>
    <w:p>
      <w:pPr>
        <w:pStyle w:val="Step"/>
      </w:pPr>
      <w:r>
        <w:b/>
        <w:t>Akses ditolak atau menu tidak tersedia: </w:t>
      </w:r>
      <w:r>
        <w:t>pastikan Anda menggunakan akun dengan peran yang benar.</w:t>
      </w:r>
    </w:p>
    <w:p>
      <w:pPr>
        <w:pStyle w:val="Note"/>
      </w:pPr>
      <w:r>
        <w:t>Jika masalah berlanjut, catat nomor tiket atau ambil tangkapan layar pesan kesalahan, lalu hubungi pengelola aplikasi. Jangan pernah mengirimkan kata sandi.</w:t>
      </w:r>
    </w:p>
    <w:p>
      <w:pPr>
        <w:pStyle w:val="Small"/>
        <w:spacing w:before="320"/>
      </w:pPr>
      <w:r>
        <w:t>Dokumen Ringkas Pengguna • Versi Produksi • Agustus 2026</w:t>
      </w:r>
    </w:p>
    <w:sectPr>
      <w:pgSz w:w="11906" w:h="16838"/>
      <w:pgMar w:top="1134" w:right="1134" w:bottom="1134" w:left="1134" w:header="600" w:footer="600" w:gutter="0"/>
      <w:cols w:space="708"/>
      <w:docGrid w:linePitch="360"/>
    </w:sectPr>
  </w:body>
</w:document>
</file>

<file path=word\styles.xml><?xml version="1.0" encoding="utf-8"?>
<w:styles xmlns:w="http://schemas.openxmlformats.org/wordprocessingml/2006/main">
  <w:docDefaults>
    <w:rPrDefault>
      <w:rPr>
        <w:rFonts w:ascii="Aptos" w:hAnsi="Aptos"/>
        <w:sz w:val="21"/>
        <w:color w:val="25352B"/>
        <w:lang w:val="id-ID"/>
      </w:rPr>
    </w:rPrDefault>
    <w:pPrDefault>
      <w:pPr>
        <w:spacing w:after="100" w:line="276" w:lineRule="auto"/>
      </w:pPr>
    </w:pPrDefault>
  </w:docDefaults>
  <w:style w:type="paragraph" w:default="1" w:styleId="Normal">
    <w:name w:val="Normal"/>
    <w:qFormat/>
  </w:style>
  <w:style w:type="paragraph" w:styleId="Title">
    <w:name w:val="Title"/>
    <w:basedOn w:val="Normal"/>
    <w:next w:val="Subtitle"/>
    <w:qFormat/>
    <w:pPr>
      <w:spacing w:before="900" w:after="180"/>
      <w:jc w:val="center"/>
    </w:pPr>
    <w:rPr>
      <w:rFonts w:ascii="Aptos Display" w:hAnsi="Aptos Display"/>
      <w:b/>
      <w:color w:val="075E3B"/>
      <w:sz w:val="42"/>
    </w:rPr>
  </w:style>
  <w:style w:type="paragraph" w:styleId="Subtitle">
    <w:name w:val="Subtitle"/>
    <w:basedOn w:val="Normal"/>
    <w:qFormat/>
    <w:pPr>
      <w:spacing w:after="260"/>
      <w:jc w:val="center"/>
    </w:pPr>
    <w:rPr>
      <w:color w:val="52665B"/>
      <w:sz w:val="23"/>
    </w:rPr>
  </w:style>
  <w:style w:type="paragraph" w:styleId="Heading1">
    <w:name w:val="heading 1"/>
    <w:basedOn w:val="Normal"/>
    <w:next w:val="Normal"/>
    <w:qFormat/>
    <w:pPr>
      <w:keepNext/>
      <w:spacing w:before="260" w:after="100"/>
      <w:outlineLvl w:val="0"/>
    </w:pPr>
    <w:rPr>
      <w:b/>
      <w:color w:val="075E3B"/>
      <w:sz w:val="29"/>
    </w:rPr>
  </w:style>
  <w:style w:type="paragraph" w:styleId="Heading2">
    <w:name w:val="heading 2"/>
    <w:basedOn w:val="Normal"/>
    <w:next w:val="Normal"/>
    <w:qFormat/>
    <w:pPr>
      <w:keepNext/>
      <w:spacing w:before="170" w:after="70"/>
      <w:outlineLvl w:val="1"/>
    </w:pPr>
    <w:rPr>
      <w:b/>
      <w:color w:val="168454"/>
      <w:sz w:val="23"/>
    </w:rPr>
  </w:style>
  <w:style w:type="paragraph" w:styleId="Step">
    <w:name w:val="Step"/>
    <w:basedOn w:val="Normal"/>
    <w:pPr>
      <w:ind w:left="280" w:hanging="280"/>
      <w:spacing w:after="70"/>
    </w:pPr>
  </w:style>
  <w:style w:type="paragraph" w:styleId="Note">
    <w:name w:val="Catatan"/>
    <w:basedOn w:val="Normal"/>
    <w:pPr>
      <w:shd w:fill="EAF6EF"/>
      <w:ind w:left="180" w:right="180"/>
      <w:spacing w:before="100" w:after="100"/>
    </w:pPr>
    <w:rPr>
      <w:color w:val="075E3B"/>
    </w:rPr>
  </w:style>
  <w:style w:type="paragraph" w:styleId="Small">
    <w:name w:val="Small"/>
    <w:basedOn w:val="Normal"/>
    <w:pPr>
      <w:jc w:val="center"/>
    </w:pPr>
    <w:rPr>
      <w:color w:val="66756C"/>
      <w:sz w:val="18"/>
    </w:rPr>
  </w:style>
</w:styles>
</file>